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AF4C57" w:rsidRDefault="00225158" w:rsidP="00AF4C57">
      <w:pPr>
        <w:pStyle w:val="20"/>
        <w:shd w:val="clear" w:color="auto" w:fill="auto"/>
        <w:spacing w:line="360" w:lineRule="auto"/>
        <w:ind w:firstLine="709"/>
        <w:jc w:val="both"/>
      </w:pPr>
    </w:p>
    <w:p w:rsidR="00194C97" w:rsidRPr="0061438D" w:rsidRDefault="00194C97" w:rsidP="00194C97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438D">
        <w:rPr>
          <w:rFonts w:ascii="Times New Roman" w:hAnsi="Times New Roman" w:cs="Times New Roman"/>
          <w:b/>
          <w:color w:val="auto"/>
          <w:sz w:val="28"/>
          <w:szCs w:val="28"/>
        </w:rPr>
        <w:t>Региональная экономика</w:t>
      </w:r>
    </w:p>
    <w:p w:rsidR="00194C97" w:rsidRPr="0061438D" w:rsidRDefault="00194C97" w:rsidP="00CB7E12">
      <w:pPr>
        <w:pStyle w:val="20"/>
        <w:shd w:val="clear" w:color="auto" w:fill="auto"/>
        <w:spacing w:line="360" w:lineRule="auto"/>
        <w:ind w:firstLine="709"/>
        <w:jc w:val="both"/>
      </w:pPr>
      <w:r w:rsidRPr="0061438D">
        <w:rPr>
          <w:rStyle w:val="21"/>
        </w:rPr>
        <w:t xml:space="preserve">Рабочая программа дисциплины </w:t>
      </w:r>
      <w:r w:rsidRPr="0061438D">
        <w:t>предназначена для студентов, обучающихся по направлению 38.03.04 «Государственное и муниципальное управление», профил</w:t>
      </w:r>
      <w:r w:rsidR="00CB7E12">
        <w:t>ь Государственное и муниципальное управление</w:t>
      </w:r>
      <w:r w:rsidRPr="0061438D">
        <w:t xml:space="preserve">, </w:t>
      </w:r>
      <w:bookmarkStart w:id="1" w:name="_GoBack"/>
      <w:bookmarkEnd w:id="1"/>
      <w:r w:rsidRPr="0061438D">
        <w:t>очная форма обучения.</w:t>
      </w:r>
    </w:p>
    <w:p w:rsidR="00C414B9" w:rsidRDefault="00194C97" w:rsidP="00C414B9">
      <w:pPr>
        <w:pStyle w:val="a7"/>
        <w:spacing w:line="360" w:lineRule="auto"/>
        <w:ind w:firstLine="709"/>
      </w:pPr>
      <w:r w:rsidRPr="0061438D">
        <w:rPr>
          <w:b/>
        </w:rPr>
        <w:t xml:space="preserve">Цель дисциплины: </w:t>
      </w:r>
      <w:r w:rsidR="00C414B9" w:rsidRPr="00C414B9">
        <w:t>- сформировать у студентов целостное представление о закономерностях, особенностях и проблемах регионального развития и региональной политики в России, а также необходимые компетенции в области научного анализа условий и факторов территориальной организации экономики страны и ее регионов (региональных рынков); научить использовать полученные знания и умения в профессиональной деятельности.</w:t>
      </w:r>
    </w:p>
    <w:p w:rsidR="00714DD5" w:rsidRDefault="00194C97" w:rsidP="00C414B9">
      <w:pPr>
        <w:pStyle w:val="a7"/>
        <w:spacing w:line="360" w:lineRule="auto"/>
        <w:ind w:firstLine="709"/>
      </w:pPr>
      <w:r w:rsidRPr="00CB7E12">
        <w:rPr>
          <w:b/>
        </w:rPr>
        <w:t>Место дисциплины в структуре ООП:</w:t>
      </w:r>
      <w:r w:rsidRPr="00CB7E12">
        <w:t xml:space="preserve"> - дисциплина </w:t>
      </w:r>
      <w:r w:rsidR="00CB7E12" w:rsidRPr="00CB7E12">
        <w:t>«Региональная экономика» является дисциплиной модуля дисциплин по выбору, углубляющих освоение профиля</w:t>
      </w:r>
      <w:r w:rsidR="00714DD5">
        <w:t xml:space="preserve"> направления 38.03.04 «Государственное и муниципальное управление» профиль Государственное и муниципальное управление.</w:t>
      </w:r>
    </w:p>
    <w:p w:rsidR="00194C97" w:rsidRPr="0061438D" w:rsidRDefault="00194C97" w:rsidP="00194C97">
      <w:pPr>
        <w:pStyle w:val="a7"/>
        <w:spacing w:line="360" w:lineRule="auto"/>
        <w:ind w:firstLine="709"/>
      </w:pPr>
      <w:r w:rsidRPr="0061438D">
        <w:rPr>
          <w:b/>
        </w:rPr>
        <w:t>Краткое содержание:</w:t>
      </w:r>
      <w:r w:rsidRPr="0061438D">
        <w:t xml:space="preserve"> </w:t>
      </w:r>
    </w:p>
    <w:p w:rsidR="00194C97" w:rsidRPr="0061438D" w:rsidRDefault="00194C97" w:rsidP="00194C97">
      <w:pPr>
        <w:pStyle w:val="Style4"/>
        <w:widowControl/>
        <w:spacing w:line="360" w:lineRule="auto"/>
        <w:ind w:firstLine="709"/>
        <w:rPr>
          <w:sz w:val="28"/>
          <w:szCs w:val="28"/>
        </w:rPr>
      </w:pPr>
      <w:r w:rsidRPr="0061438D">
        <w:rPr>
          <w:sz w:val="28"/>
          <w:szCs w:val="28"/>
        </w:rPr>
        <w:t xml:space="preserve">Теоретические основы региональной экономики. Предмет и объекты изучения цели, задачи и методы науки. Исторические этапы развития региональной науки. Теории и концепции размещения производства и территориальной организации хозяйства. Закономерности, принципы и факторы размещения производства и территориальной организации хозяйства в рыночной экономике. </w:t>
      </w:r>
    </w:p>
    <w:p w:rsidR="00194C97" w:rsidRPr="0061438D" w:rsidRDefault="00194C97" w:rsidP="00194C97">
      <w:pPr>
        <w:pStyle w:val="Style4"/>
        <w:widowControl/>
        <w:spacing w:line="360" w:lineRule="auto"/>
        <w:ind w:firstLine="709"/>
        <w:rPr>
          <w:sz w:val="28"/>
          <w:szCs w:val="28"/>
        </w:rPr>
      </w:pPr>
      <w:r w:rsidRPr="0061438D">
        <w:rPr>
          <w:sz w:val="28"/>
          <w:szCs w:val="28"/>
        </w:rPr>
        <w:t xml:space="preserve">Территория как объект хозяйствования и управления. Основные формы территориальной организации хозяйства и расселения. Методы регионального анализа и обоснования территориальной организации экономики. </w:t>
      </w:r>
    </w:p>
    <w:p w:rsidR="00194C97" w:rsidRPr="0061438D" w:rsidRDefault="00194C97" w:rsidP="00194C97">
      <w:pPr>
        <w:pStyle w:val="Style4"/>
        <w:widowControl/>
        <w:spacing w:line="360" w:lineRule="auto"/>
        <w:ind w:firstLine="709"/>
        <w:rPr>
          <w:sz w:val="28"/>
          <w:szCs w:val="28"/>
        </w:rPr>
      </w:pPr>
      <w:r w:rsidRPr="0061438D">
        <w:rPr>
          <w:sz w:val="28"/>
          <w:szCs w:val="28"/>
        </w:rPr>
        <w:t xml:space="preserve">Региональная система России и управление региональным развитием. </w:t>
      </w:r>
    </w:p>
    <w:p w:rsidR="00194C97" w:rsidRPr="0061438D" w:rsidRDefault="00194C97" w:rsidP="00194C97">
      <w:pPr>
        <w:pStyle w:val="Style4"/>
        <w:widowControl/>
        <w:spacing w:line="360" w:lineRule="auto"/>
        <w:ind w:firstLine="709"/>
        <w:rPr>
          <w:sz w:val="28"/>
          <w:szCs w:val="28"/>
        </w:rPr>
      </w:pPr>
      <w:r w:rsidRPr="0061438D">
        <w:rPr>
          <w:sz w:val="28"/>
          <w:szCs w:val="28"/>
        </w:rPr>
        <w:lastRenderedPageBreak/>
        <w:t xml:space="preserve">Территориальные пропорции национальной экономики. Социально- экономическое неравенство российских регионов. Сущность и цели государственного регулирования территориального развития. Задачи и направления государственной региональной политики, ее законодательная база. Средства и методы реализации региональной политики. Конкурентоспособность и инвестиционная привлекательность регионов. </w:t>
      </w:r>
    </w:p>
    <w:p w:rsidR="00194C97" w:rsidRPr="0061438D" w:rsidRDefault="00194C97" w:rsidP="00194C97">
      <w:pPr>
        <w:pStyle w:val="Style4"/>
        <w:widowControl/>
        <w:spacing w:line="360" w:lineRule="auto"/>
        <w:ind w:firstLine="709"/>
        <w:rPr>
          <w:sz w:val="28"/>
          <w:szCs w:val="28"/>
        </w:rPr>
      </w:pPr>
      <w:r w:rsidRPr="0061438D">
        <w:rPr>
          <w:sz w:val="28"/>
          <w:szCs w:val="28"/>
        </w:rPr>
        <w:t>Социально-экономический потенциал России и ее регионов. Отраслевая и территориальная структура российской экономики. Ведущие межотраслевые комплексы. Экономика федеральных округов России.</w:t>
      </w:r>
    </w:p>
    <w:p w:rsidR="00A3248D" w:rsidRPr="00AF4C57" w:rsidRDefault="00A3248D" w:rsidP="00194C97">
      <w:pPr>
        <w:spacing w:line="360" w:lineRule="auto"/>
        <w:ind w:firstLine="709"/>
        <w:jc w:val="center"/>
      </w:pPr>
    </w:p>
    <w:sectPr w:rsidR="00A3248D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5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D470D"/>
    <w:rsid w:val="000D7F84"/>
    <w:rsid w:val="0016151B"/>
    <w:rsid w:val="00194C97"/>
    <w:rsid w:val="00225158"/>
    <w:rsid w:val="00227656"/>
    <w:rsid w:val="00243995"/>
    <w:rsid w:val="002963FE"/>
    <w:rsid w:val="00350EB7"/>
    <w:rsid w:val="00381E0F"/>
    <w:rsid w:val="00397697"/>
    <w:rsid w:val="003A2C20"/>
    <w:rsid w:val="0044106F"/>
    <w:rsid w:val="00471456"/>
    <w:rsid w:val="0047414D"/>
    <w:rsid w:val="004907C9"/>
    <w:rsid w:val="004956C1"/>
    <w:rsid w:val="005128C4"/>
    <w:rsid w:val="0053595A"/>
    <w:rsid w:val="005C56F3"/>
    <w:rsid w:val="005C58A1"/>
    <w:rsid w:val="00634013"/>
    <w:rsid w:val="00687E94"/>
    <w:rsid w:val="006B3B2A"/>
    <w:rsid w:val="00714DD5"/>
    <w:rsid w:val="007568D8"/>
    <w:rsid w:val="007852A1"/>
    <w:rsid w:val="008A65A3"/>
    <w:rsid w:val="008E344B"/>
    <w:rsid w:val="0094526C"/>
    <w:rsid w:val="009460B4"/>
    <w:rsid w:val="009C3708"/>
    <w:rsid w:val="00A046F5"/>
    <w:rsid w:val="00A12FC4"/>
    <w:rsid w:val="00A3248D"/>
    <w:rsid w:val="00AD3EA8"/>
    <w:rsid w:val="00AF4C57"/>
    <w:rsid w:val="00BB70E8"/>
    <w:rsid w:val="00BC3997"/>
    <w:rsid w:val="00C414B9"/>
    <w:rsid w:val="00C94952"/>
    <w:rsid w:val="00CB7E12"/>
    <w:rsid w:val="00D03745"/>
    <w:rsid w:val="00D10D9F"/>
    <w:rsid w:val="00D40C75"/>
    <w:rsid w:val="00D74364"/>
    <w:rsid w:val="00EA5280"/>
    <w:rsid w:val="00EE3173"/>
    <w:rsid w:val="00F105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54B5"/>
  <w15:docId w15:val="{DE7E1EA3-B723-4623-9E58-346EFC14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194C97"/>
    <w:pPr>
      <w:autoSpaceDE w:val="0"/>
      <w:autoSpaceDN w:val="0"/>
      <w:adjustRightInd w:val="0"/>
      <w:spacing w:line="324" w:lineRule="exact"/>
      <w:jc w:val="both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31320C-0777-4971-B1BA-A346506576C8}"/>
</file>

<file path=customXml/itemProps2.xml><?xml version="1.0" encoding="utf-8"?>
<ds:datastoreItem xmlns:ds="http://schemas.openxmlformats.org/officeDocument/2006/customXml" ds:itemID="{E18D0C39-C044-4196-A58B-5B548791EA0A}"/>
</file>

<file path=customXml/itemProps3.xml><?xml version="1.0" encoding="utf-8"?>
<ds:datastoreItem xmlns:ds="http://schemas.openxmlformats.org/officeDocument/2006/customXml" ds:itemID="{C147AC15-4131-4867-811B-076E71F492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9</cp:revision>
  <dcterms:created xsi:type="dcterms:W3CDTF">2018-04-02T09:35:00Z</dcterms:created>
  <dcterms:modified xsi:type="dcterms:W3CDTF">2020-11-17T12:07:00Z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